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92" w:rsidRDefault="00F40992" w:rsidP="00F40992">
      <w:pPr>
        <w:tabs>
          <w:tab w:val="left" w:pos="567"/>
        </w:tabs>
        <w:ind w:left="-1134"/>
        <w:jc w:val="both"/>
        <w:rPr>
          <w:noProof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401EA9" wp14:editId="0EE504C7">
            <wp:simplePos x="0" y="0"/>
            <wp:positionH relativeFrom="column">
              <wp:posOffset>1622425</wp:posOffset>
            </wp:positionH>
            <wp:positionV relativeFrom="paragraph">
              <wp:posOffset>-6350</wp:posOffset>
            </wp:positionV>
            <wp:extent cx="2489200" cy="10668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992" w:rsidRDefault="00F40992" w:rsidP="00F40992">
      <w:pPr>
        <w:tabs>
          <w:tab w:val="left" w:pos="567"/>
        </w:tabs>
        <w:ind w:left="-1134"/>
        <w:jc w:val="both"/>
        <w:rPr>
          <w:b/>
          <w:lang w:val="uk-UA"/>
        </w:rPr>
      </w:pPr>
    </w:p>
    <w:p w:rsidR="00F40992" w:rsidRDefault="00F40992" w:rsidP="00F40992">
      <w:pPr>
        <w:tabs>
          <w:tab w:val="left" w:pos="567"/>
        </w:tabs>
        <w:ind w:left="-1134"/>
        <w:jc w:val="both"/>
        <w:rPr>
          <w:b/>
          <w:lang w:val="uk-UA"/>
        </w:rPr>
      </w:pPr>
    </w:p>
    <w:p w:rsidR="00F40992" w:rsidRDefault="00F40992" w:rsidP="00F40992">
      <w:pPr>
        <w:tabs>
          <w:tab w:val="left" w:pos="567"/>
        </w:tabs>
        <w:ind w:left="-1134"/>
        <w:jc w:val="both"/>
        <w:rPr>
          <w:b/>
          <w:lang w:val="uk-UA"/>
        </w:rPr>
      </w:pPr>
    </w:p>
    <w:p w:rsidR="00F40992" w:rsidRPr="00D325D9" w:rsidRDefault="00DF5AF0" w:rsidP="00F40992">
      <w:pPr>
        <w:pStyle w:val="a3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Програма лекції</w:t>
      </w:r>
    </w:p>
    <w:p w:rsidR="00F40992" w:rsidRDefault="00F40992" w:rsidP="00F40992">
      <w:pPr>
        <w:pStyle w:val="a3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25D9">
        <w:rPr>
          <w:rFonts w:ascii="Arial" w:hAnsi="Arial" w:cs="Arial"/>
          <w:b/>
          <w:sz w:val="20"/>
          <w:szCs w:val="20"/>
        </w:rPr>
        <w:t>«</w:t>
      </w:r>
      <w:r w:rsidR="00DF5AF0">
        <w:rPr>
          <w:rFonts w:ascii="Arial" w:hAnsi="Arial" w:cs="Arial"/>
          <w:b/>
          <w:sz w:val="20"/>
          <w:szCs w:val="20"/>
          <w:lang w:val="uk-UA"/>
        </w:rPr>
        <w:t>Ваш бюджет на рекламу</w:t>
      </w:r>
      <w:r w:rsidRPr="00D325D9">
        <w:rPr>
          <w:rFonts w:ascii="Arial" w:hAnsi="Arial" w:cs="Arial"/>
          <w:b/>
          <w:sz w:val="20"/>
          <w:szCs w:val="20"/>
        </w:rPr>
        <w:t>»</w:t>
      </w:r>
    </w:p>
    <w:p w:rsidR="00DF5AF0" w:rsidRPr="00DF5AF0" w:rsidRDefault="00DF5AF0" w:rsidP="00F40992">
      <w:pPr>
        <w:pStyle w:val="a3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F5AF0">
        <w:rPr>
          <w:rStyle w:val="detailsitem"/>
          <w:rFonts w:ascii="Arial" w:hAnsi="Arial" w:cs="Arial"/>
          <w:b/>
          <w:color w:val="222222"/>
          <w:sz w:val="20"/>
          <w:szCs w:val="20"/>
          <w:bdr w:val="none" w:sz="0" w:space="0" w:color="auto" w:frame="1"/>
        </w:rPr>
        <w:t xml:space="preserve">4 </w:t>
      </w:r>
      <w:proofErr w:type="spellStart"/>
      <w:r w:rsidRPr="00DF5AF0">
        <w:rPr>
          <w:rStyle w:val="detailsitem"/>
          <w:rFonts w:ascii="Arial" w:hAnsi="Arial" w:cs="Arial"/>
          <w:b/>
          <w:color w:val="222222"/>
          <w:sz w:val="20"/>
          <w:szCs w:val="20"/>
          <w:bdr w:val="none" w:sz="0" w:space="0" w:color="auto" w:frame="1"/>
        </w:rPr>
        <w:t>Серпня</w:t>
      </w:r>
      <w:proofErr w:type="spellEnd"/>
      <w:r w:rsidRPr="00DF5AF0">
        <w:rPr>
          <w:rStyle w:val="detailsitem"/>
          <w:rFonts w:ascii="Arial" w:hAnsi="Arial" w:cs="Arial"/>
          <w:b/>
          <w:color w:val="222222"/>
          <w:sz w:val="20"/>
          <w:szCs w:val="20"/>
          <w:bdr w:val="none" w:sz="0" w:space="0" w:color="auto" w:frame="1"/>
        </w:rPr>
        <w:t xml:space="preserve"> 2020</w:t>
      </w:r>
      <w:r>
        <w:rPr>
          <w:rStyle w:val="detailsitem"/>
          <w:rFonts w:ascii="Arial" w:hAnsi="Arial" w:cs="Arial"/>
          <w:b/>
          <w:color w:val="222222"/>
          <w:sz w:val="20"/>
          <w:szCs w:val="20"/>
          <w:bdr w:val="none" w:sz="0" w:space="0" w:color="auto" w:frame="1"/>
          <w:lang w:val="uk-UA"/>
        </w:rPr>
        <w:t xml:space="preserve"> </w:t>
      </w:r>
      <w:r w:rsidRPr="00DF5AF0">
        <w:rPr>
          <w:rFonts w:ascii="Arial" w:hAnsi="Arial" w:cs="Arial"/>
          <w:b/>
          <w:color w:val="222222"/>
          <w:sz w:val="20"/>
          <w:szCs w:val="20"/>
          <w:bdr w:val="none" w:sz="0" w:space="0" w:color="auto" w:frame="1"/>
        </w:rPr>
        <w:t>•</w:t>
      </w:r>
      <w:r>
        <w:rPr>
          <w:rFonts w:ascii="Arial" w:hAnsi="Arial" w:cs="Arial"/>
          <w:b/>
          <w:color w:val="222222"/>
          <w:sz w:val="20"/>
          <w:szCs w:val="20"/>
          <w:bdr w:val="none" w:sz="0" w:space="0" w:color="auto" w:frame="1"/>
          <w:lang w:val="uk-UA"/>
        </w:rPr>
        <w:t xml:space="preserve"> </w:t>
      </w:r>
      <w:r w:rsidRPr="00DF5AF0">
        <w:rPr>
          <w:rStyle w:val="detailsitem"/>
          <w:rFonts w:ascii="Arial" w:hAnsi="Arial" w:cs="Arial"/>
          <w:b/>
          <w:color w:val="222222"/>
          <w:sz w:val="20"/>
          <w:szCs w:val="20"/>
          <w:bdr w:val="none" w:sz="0" w:space="0" w:color="auto" w:frame="1"/>
        </w:rPr>
        <w:t>15:00 - 18:00</w:t>
      </w:r>
    </w:p>
    <w:tbl>
      <w:tblPr>
        <w:tblStyle w:val="a5"/>
        <w:tblW w:w="864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229"/>
      </w:tblGrid>
      <w:tr w:rsidR="00040FE9" w:rsidRPr="00D325D9" w:rsidTr="00DF5AF0">
        <w:trPr>
          <w:jc w:val="center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40FE9" w:rsidRPr="00D325D9" w:rsidRDefault="00040FE9" w:rsidP="00B22D30">
            <w:pPr>
              <w:ind w:left="34" w:hanging="34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D325D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Номер блоку</w:t>
            </w: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40FE9" w:rsidRPr="00D325D9" w:rsidRDefault="00040FE9" w:rsidP="00B22D30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D325D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Тема</w:t>
            </w:r>
          </w:p>
        </w:tc>
      </w:tr>
      <w:tr w:rsidR="00040FE9" w:rsidRPr="00D325D9" w:rsidTr="00DF5AF0">
        <w:trPr>
          <w:jc w:val="center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0FE9" w:rsidRPr="00D325D9" w:rsidRDefault="00040FE9" w:rsidP="007D2B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F5AF0" w:rsidRDefault="00DF5AF0" w:rsidP="00DF5AF0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DF5AF0" w:rsidRPr="00DF5AF0" w:rsidRDefault="00DF5AF0" w:rsidP="00DF5AF0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</w:pPr>
            <w:r w:rsidRPr="00DF5AF0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Методи формування рекламного бюджету</w:t>
            </w:r>
          </w:p>
          <w:p w:rsidR="00DF5AF0" w:rsidRPr="00DF5AF0" w:rsidRDefault="00DF5AF0" w:rsidP="00DF5AF0">
            <w:pPr>
              <w:pStyle w:val="listtext"/>
              <w:shd w:val="clear" w:color="auto" w:fill="FFFFFF"/>
              <w:spacing w:before="225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F5AF0">
              <w:rPr>
                <w:rFonts w:ascii="Arial" w:hAnsi="Arial" w:cs="Arial"/>
                <w:color w:val="222222"/>
                <w:sz w:val="20"/>
                <w:szCs w:val="20"/>
              </w:rPr>
              <w:t>8 класичних методів формування рекламного бюджету.</w:t>
            </w:r>
            <w:bookmarkStart w:id="0" w:name="_GoBack"/>
            <w:bookmarkEnd w:id="0"/>
            <w:r w:rsidRPr="00DF5AF0">
              <w:rPr>
                <w:rFonts w:ascii="Arial" w:hAnsi="Arial" w:cs="Arial"/>
                <w:color w:val="222222"/>
                <w:sz w:val="20"/>
                <w:szCs w:val="20"/>
              </w:rPr>
              <w:br/>
              <w:t>Бюджет і результат. Про що ви повинні пам'ятати на старті.</w:t>
            </w:r>
          </w:p>
          <w:p w:rsidR="00040FE9" w:rsidRPr="00DF5AF0" w:rsidRDefault="00040FE9" w:rsidP="00040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FE9" w:rsidRPr="007D2BA5" w:rsidTr="00DF5AF0">
        <w:trPr>
          <w:jc w:val="center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0FE9" w:rsidRPr="00D325D9" w:rsidRDefault="00040FE9" w:rsidP="007D2B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F5AF0" w:rsidRDefault="00DF5AF0" w:rsidP="00DF5AF0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</w:pPr>
          </w:p>
          <w:p w:rsidR="00DF5AF0" w:rsidRPr="00DF5AF0" w:rsidRDefault="00DF5AF0" w:rsidP="00DF5AF0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</w:pPr>
            <w:r w:rsidRPr="00DF5AF0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Бюджет </w:t>
            </w:r>
            <w:proofErr w:type="spellStart"/>
            <w:r w:rsidRPr="00DF5AF0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Performance</w:t>
            </w:r>
            <w:proofErr w:type="spellEnd"/>
            <w:r w:rsidRPr="00DF5AF0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 маркетингу (мета кампанії: онлайн продажі, заявки, </w:t>
            </w:r>
            <w:proofErr w:type="spellStart"/>
            <w:r w:rsidRPr="00DF5AF0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лідогенерація</w:t>
            </w:r>
            <w:proofErr w:type="spellEnd"/>
            <w:r w:rsidRPr="00DF5AF0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, дзвінки тощо)</w:t>
            </w:r>
          </w:p>
          <w:p w:rsidR="00DF5AF0" w:rsidRPr="00DF5AF0" w:rsidRDefault="00DF5AF0" w:rsidP="00DF5AF0">
            <w:pPr>
              <w:pStyle w:val="listtext"/>
              <w:shd w:val="clear" w:color="auto" w:fill="FFFFFF"/>
              <w:spacing w:before="225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F5AF0">
              <w:rPr>
                <w:rFonts w:ascii="Arial" w:hAnsi="Arial" w:cs="Arial"/>
                <w:color w:val="222222"/>
                <w:sz w:val="20"/>
                <w:szCs w:val="20"/>
              </w:rPr>
              <w:t>Пошуковий маркетинг (PPC, SEO)</w:t>
            </w:r>
            <w:r w:rsidRPr="00DF5AF0">
              <w:rPr>
                <w:rFonts w:ascii="Arial" w:hAnsi="Arial" w:cs="Arial"/>
                <w:color w:val="222222"/>
                <w:sz w:val="20"/>
                <w:szCs w:val="20"/>
              </w:rPr>
              <w:br/>
              <w:t xml:space="preserve">РРС в </w:t>
            </w:r>
            <w:proofErr w:type="spellStart"/>
            <w:r w:rsidRPr="00DF5AF0">
              <w:rPr>
                <w:rFonts w:ascii="Arial" w:hAnsi="Arial" w:cs="Arial"/>
                <w:color w:val="222222"/>
                <w:sz w:val="20"/>
                <w:szCs w:val="20"/>
              </w:rPr>
              <w:t>соц.мережах</w:t>
            </w:r>
            <w:proofErr w:type="spellEnd"/>
            <w:r w:rsidRPr="00DF5AF0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proofErr w:type="spellStart"/>
            <w:r w:rsidRPr="00DF5AF0">
              <w:rPr>
                <w:rFonts w:ascii="Arial" w:hAnsi="Arial" w:cs="Arial"/>
                <w:color w:val="222222"/>
                <w:sz w:val="20"/>
                <w:szCs w:val="20"/>
              </w:rPr>
              <w:t>Прайс-агрегатори</w:t>
            </w:r>
            <w:proofErr w:type="spellEnd"/>
            <w:r w:rsidRPr="00DF5AF0">
              <w:rPr>
                <w:rFonts w:ascii="Arial" w:hAnsi="Arial" w:cs="Arial"/>
                <w:color w:val="222222"/>
                <w:sz w:val="20"/>
                <w:szCs w:val="20"/>
              </w:rPr>
              <w:br/>
              <w:t>СРА-платформи</w:t>
            </w:r>
            <w:r w:rsidRPr="00DF5AF0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proofErr w:type="spellStart"/>
            <w:r w:rsidRPr="00DF5AF0">
              <w:rPr>
                <w:rFonts w:ascii="Arial" w:hAnsi="Arial" w:cs="Arial"/>
                <w:color w:val="222222"/>
                <w:sz w:val="20"/>
                <w:szCs w:val="20"/>
              </w:rPr>
              <w:t>Email</w:t>
            </w:r>
            <w:proofErr w:type="spellEnd"/>
            <w:r w:rsidRPr="00DF5AF0">
              <w:rPr>
                <w:rFonts w:ascii="Arial" w:hAnsi="Arial" w:cs="Arial"/>
                <w:color w:val="222222"/>
                <w:sz w:val="20"/>
                <w:szCs w:val="20"/>
              </w:rPr>
              <w:br/>
              <w:t>Інші інструменти</w:t>
            </w:r>
          </w:p>
          <w:p w:rsidR="00040FE9" w:rsidRPr="00DF5AF0" w:rsidRDefault="00040FE9" w:rsidP="00040FE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40FE9" w:rsidRPr="00DF5AF0" w:rsidTr="00DF5AF0">
        <w:trPr>
          <w:jc w:val="center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0FE9" w:rsidRPr="00DF5AF0" w:rsidRDefault="00040FE9" w:rsidP="007D2B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F5AF0" w:rsidRDefault="00DF5AF0" w:rsidP="00DF5AF0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DF5AF0" w:rsidRPr="00DF5AF0" w:rsidRDefault="00DF5AF0" w:rsidP="00DF5AF0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</w:pPr>
            <w:r w:rsidRPr="00DF5AF0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Розрахунок бюджету </w:t>
            </w:r>
            <w:proofErr w:type="spellStart"/>
            <w:r w:rsidRPr="00DF5AF0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охоплювальних</w:t>
            </w:r>
            <w:proofErr w:type="spellEnd"/>
            <w:r w:rsidRPr="00DF5AF0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 рекламних кампаній</w:t>
            </w:r>
          </w:p>
          <w:p w:rsidR="00DF5AF0" w:rsidRPr="00DF5AF0" w:rsidRDefault="00DF5AF0" w:rsidP="00DF5AF0">
            <w:pPr>
              <w:pStyle w:val="listtext"/>
              <w:shd w:val="clear" w:color="auto" w:fill="FFFFFF"/>
              <w:spacing w:before="225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F5AF0">
              <w:rPr>
                <w:rFonts w:ascii="Arial" w:hAnsi="Arial" w:cs="Arial"/>
                <w:color w:val="222222"/>
                <w:sz w:val="20"/>
                <w:szCs w:val="20"/>
              </w:rPr>
              <w:t>Методології і метрики. Як враховувати частку ринку і впливати на рівень знання бренду.</w:t>
            </w:r>
            <w:r w:rsidRPr="00DF5AF0">
              <w:rPr>
                <w:rFonts w:ascii="Arial" w:hAnsi="Arial" w:cs="Arial"/>
                <w:color w:val="222222"/>
                <w:sz w:val="20"/>
                <w:szCs w:val="20"/>
              </w:rPr>
              <w:br/>
              <w:t>Креатив</w:t>
            </w:r>
            <w:r w:rsidRPr="00DF5AF0">
              <w:rPr>
                <w:rFonts w:ascii="Arial" w:hAnsi="Arial" w:cs="Arial"/>
                <w:color w:val="222222"/>
                <w:sz w:val="20"/>
                <w:szCs w:val="20"/>
              </w:rPr>
              <w:br/>
              <w:t xml:space="preserve">Відео реклама, на прикладі </w:t>
            </w:r>
            <w:proofErr w:type="spellStart"/>
            <w:r w:rsidRPr="00DF5AF0">
              <w:rPr>
                <w:rFonts w:ascii="Arial" w:hAnsi="Arial" w:cs="Arial"/>
                <w:color w:val="222222"/>
                <w:sz w:val="20"/>
                <w:szCs w:val="20"/>
              </w:rPr>
              <w:t>Youtube</w:t>
            </w:r>
            <w:proofErr w:type="spellEnd"/>
            <w:r w:rsidRPr="00DF5AF0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proofErr w:type="spellStart"/>
            <w:r w:rsidRPr="00DF5AF0">
              <w:rPr>
                <w:rFonts w:ascii="Arial" w:hAnsi="Arial" w:cs="Arial"/>
                <w:color w:val="222222"/>
                <w:sz w:val="20"/>
                <w:szCs w:val="20"/>
              </w:rPr>
              <w:t>Охоплювальна</w:t>
            </w:r>
            <w:proofErr w:type="spellEnd"/>
            <w:r w:rsidRPr="00DF5AF0">
              <w:rPr>
                <w:rFonts w:ascii="Arial" w:hAnsi="Arial" w:cs="Arial"/>
                <w:color w:val="222222"/>
                <w:sz w:val="20"/>
                <w:szCs w:val="20"/>
              </w:rPr>
              <w:t xml:space="preserve"> реклама в соціальних мережах</w:t>
            </w:r>
            <w:r w:rsidRPr="00DF5AF0">
              <w:rPr>
                <w:rFonts w:ascii="Arial" w:hAnsi="Arial" w:cs="Arial"/>
                <w:color w:val="222222"/>
                <w:sz w:val="20"/>
                <w:szCs w:val="20"/>
              </w:rPr>
              <w:br/>
              <w:t>Банерна реклама</w:t>
            </w:r>
          </w:p>
          <w:p w:rsidR="00040FE9" w:rsidRPr="00DF5AF0" w:rsidRDefault="00040FE9" w:rsidP="00AC6A7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40FE9" w:rsidRPr="00D325D9" w:rsidTr="00DF5AF0">
        <w:trPr>
          <w:jc w:val="center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0FE9" w:rsidRPr="00D325D9" w:rsidRDefault="00040FE9" w:rsidP="007D2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325D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4.</w:t>
            </w: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F5AF0" w:rsidRDefault="00DF5AF0" w:rsidP="00DF5AF0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DF5AF0" w:rsidRPr="00DF5AF0" w:rsidRDefault="00DF5AF0" w:rsidP="00DF5AF0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</w:pPr>
            <w:r w:rsidRPr="00DF5AF0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Річний бюджет на </w:t>
            </w:r>
            <w:proofErr w:type="spellStart"/>
            <w:r w:rsidRPr="00DF5AF0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Digital</w:t>
            </w:r>
            <w:proofErr w:type="spellEnd"/>
            <w:r w:rsidRPr="00DF5AF0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 xml:space="preserve"> - що ще потрібно врахувати, крім бюджету на рекламу</w:t>
            </w:r>
          </w:p>
          <w:p w:rsidR="00040FE9" w:rsidRPr="00DF5AF0" w:rsidRDefault="00040FE9" w:rsidP="00AC6A7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F40992" w:rsidRPr="005C074E" w:rsidRDefault="00F40992" w:rsidP="00F40992">
      <w:pPr>
        <w:rPr>
          <w:rFonts w:ascii="Arial" w:hAnsi="Arial" w:cs="Arial"/>
          <w:sz w:val="20"/>
          <w:szCs w:val="20"/>
          <w:lang w:val="uk-UA"/>
        </w:rPr>
      </w:pPr>
    </w:p>
    <w:p w:rsidR="00040FE9" w:rsidRPr="005C074E" w:rsidRDefault="00040FE9" w:rsidP="00F40992">
      <w:pPr>
        <w:rPr>
          <w:rFonts w:ascii="Arial" w:hAnsi="Arial" w:cs="Arial"/>
          <w:sz w:val="20"/>
          <w:szCs w:val="20"/>
          <w:lang w:val="uk-UA"/>
        </w:rPr>
      </w:pPr>
    </w:p>
    <w:p w:rsidR="00040FE9" w:rsidRPr="005C074E" w:rsidRDefault="00040FE9" w:rsidP="00F40992">
      <w:pPr>
        <w:rPr>
          <w:rFonts w:ascii="Arial" w:hAnsi="Arial" w:cs="Arial"/>
          <w:sz w:val="20"/>
          <w:szCs w:val="20"/>
          <w:lang w:val="uk-UA"/>
        </w:rPr>
      </w:pPr>
    </w:p>
    <w:p w:rsidR="00040FE9" w:rsidRPr="005C074E" w:rsidRDefault="00040FE9" w:rsidP="00F40992">
      <w:pPr>
        <w:rPr>
          <w:rFonts w:ascii="Arial" w:hAnsi="Arial" w:cs="Arial"/>
          <w:sz w:val="20"/>
          <w:szCs w:val="20"/>
          <w:lang w:val="uk-UA"/>
        </w:rPr>
      </w:pPr>
    </w:p>
    <w:sectPr w:rsidR="00040FE9" w:rsidRPr="005C07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1064"/>
    <w:multiLevelType w:val="hybridMultilevel"/>
    <w:tmpl w:val="0462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92"/>
    <w:rsid w:val="00040FE9"/>
    <w:rsid w:val="005C074E"/>
    <w:rsid w:val="00633584"/>
    <w:rsid w:val="007D2BA5"/>
    <w:rsid w:val="00AC6A74"/>
    <w:rsid w:val="00C749B2"/>
    <w:rsid w:val="00D325D9"/>
    <w:rsid w:val="00DF5AF0"/>
    <w:rsid w:val="00E854A8"/>
    <w:rsid w:val="00F40992"/>
    <w:rsid w:val="00F44D9F"/>
    <w:rsid w:val="00F914E2"/>
    <w:rsid w:val="00FA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F9B99-0013-4E09-A09F-FB9527E4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9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F40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099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uiPriority w:val="1"/>
    <w:qFormat/>
    <w:rsid w:val="00F409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0992"/>
    <w:pPr>
      <w:ind w:left="720"/>
      <w:contextualSpacing/>
    </w:pPr>
  </w:style>
  <w:style w:type="table" w:styleId="a5">
    <w:name w:val="Table Grid"/>
    <w:basedOn w:val="a1"/>
    <w:uiPriority w:val="59"/>
    <w:rsid w:val="00F4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ext">
    <w:name w:val="list__text"/>
    <w:basedOn w:val="a"/>
    <w:rsid w:val="00F4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C74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9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tailsitem">
    <w:name w:val="details__item"/>
    <w:basedOn w:val="a0"/>
    <w:rsid w:val="00DF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2020-05-27T09:17:00Z</dcterms:created>
  <dcterms:modified xsi:type="dcterms:W3CDTF">2020-07-29T09:30:00Z</dcterms:modified>
</cp:coreProperties>
</file>